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E80" w:rsidRDefault="00116E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E80" w:rsidRDefault="00E4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:rsidR="00116E80" w:rsidRDefault="00116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E80" w:rsidRDefault="00E4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ВЫСШАЯ ШКОЛА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ЭКОНОМИКИ И БИЗНЕСА</w:t>
      </w: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E80" w:rsidRDefault="00E4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«МЕНЕДЖМЕНТ»</w:t>
      </w:r>
    </w:p>
    <w:p w:rsidR="00116E80" w:rsidRDefault="00116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1029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426"/>
        <w:gridCol w:w="959"/>
        <w:gridCol w:w="4815"/>
        <w:gridCol w:w="90"/>
      </w:tblGrid>
      <w:tr w:rsidR="00116E80">
        <w:trPr>
          <w:gridAfter w:val="1"/>
          <w:wAfter w:w="90" w:type="dxa"/>
        </w:trPr>
        <w:tc>
          <w:tcPr>
            <w:tcW w:w="4426" w:type="dxa"/>
          </w:tcPr>
          <w:p w:rsidR="00116E80" w:rsidRDefault="001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74" w:type="dxa"/>
            <w:gridSpan w:val="2"/>
          </w:tcPr>
          <w:p w:rsidR="00116E80" w:rsidRDefault="0011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E80">
        <w:trPr>
          <w:trHeight w:val="2228"/>
        </w:trPr>
        <w:tc>
          <w:tcPr>
            <w:tcW w:w="5385" w:type="dxa"/>
            <w:gridSpan w:val="2"/>
          </w:tcPr>
          <w:p w:rsidR="00116E80" w:rsidRDefault="00116E8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16E80" w:rsidRDefault="001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05" w:type="dxa"/>
            <w:gridSpan w:val="2"/>
          </w:tcPr>
          <w:p w:rsidR="00116E80" w:rsidRDefault="00E4336A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УТВЕРЖДАЮ:</w:t>
            </w:r>
          </w:p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Декан   Высшей   школы </w:t>
            </w:r>
          </w:p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бизнеса</w:t>
            </w:r>
          </w:p>
          <w:p w:rsidR="00116E80" w:rsidRDefault="00116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6E80" w:rsidRDefault="00E4336A">
            <w:pPr>
              <w:keepNext/>
              <w:keepLines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Г.Р.</w:t>
            </w:r>
            <w:proofErr w:type="gramEnd"/>
          </w:p>
          <w:p w:rsidR="00116E80" w:rsidRDefault="00E4336A">
            <w:pPr>
              <w:keepNext/>
              <w:keepLines/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августа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116E80" w:rsidRDefault="0011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16E80" w:rsidRDefault="00116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E80" w:rsidRDefault="00116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E80" w:rsidRDefault="00116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E80" w:rsidRDefault="00E4336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УЧЕБНО-МЕТОДИЧЕСКИЙ КОМПЛЕКС ДИСЦИПЛИНЫ</w:t>
      </w: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6E80" w:rsidRDefault="00E4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SPBPGU 5207- «Стратегическое планирование и бюджетные процессы в государственном управлении» </w:t>
      </w: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336A" w:rsidRDefault="00E4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Образовательная программа </w:t>
      </w:r>
    </w:p>
    <w:p w:rsidR="00116E80" w:rsidRDefault="00E4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7М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04104  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«Государственное  и местное управление»</w:t>
      </w:r>
    </w:p>
    <w:p w:rsidR="00116E80" w:rsidRDefault="00116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6E80" w:rsidRDefault="00E4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16E80" w:rsidRDefault="00116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336A" w:rsidRDefault="00E43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336A" w:rsidRDefault="00E43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6E80" w:rsidRDefault="00E43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 – 1 </w:t>
      </w:r>
    </w:p>
    <w:p w:rsidR="00116E80" w:rsidRDefault="00E43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Семестр – 1</w:t>
      </w:r>
    </w:p>
    <w:p w:rsidR="00116E80" w:rsidRDefault="00E43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Кол-во кредитов – 5</w:t>
      </w:r>
    </w:p>
    <w:p w:rsidR="00116E80" w:rsidRDefault="00E4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16E80" w:rsidRDefault="00116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6E80" w:rsidRDefault="00116E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6E80" w:rsidRDefault="00116E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6E80" w:rsidRDefault="00116E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6E80" w:rsidRDefault="00116E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6E80" w:rsidRDefault="00E4336A">
      <w:pPr>
        <w:tabs>
          <w:tab w:val="left" w:pos="36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Алматы – 2025</w:t>
      </w:r>
    </w:p>
    <w:p w:rsidR="00116E80" w:rsidRDefault="00116E80">
      <w:pPr>
        <w:tabs>
          <w:tab w:val="left" w:pos="36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6E80" w:rsidRDefault="00E4336A">
      <w:pPr>
        <w:spacing w:line="25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УМК дисциплины «Стратегическое планирование и бюджетные процессы в государственном управлении» составлен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к.э.н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профессором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Алдабергеновым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Н.Ш.</w:t>
      </w:r>
    </w:p>
    <w:p w:rsidR="00116E80" w:rsidRDefault="00116E80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336A" w:rsidRDefault="00E4336A" w:rsidP="00E4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основе учебного плана по образовательной программе </w:t>
      </w:r>
    </w:p>
    <w:p w:rsidR="00116E80" w:rsidRDefault="00E4336A" w:rsidP="00E4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«7М04104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Государственное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местное управление»</w:t>
      </w:r>
    </w:p>
    <w:p w:rsidR="00116E80" w:rsidRDefault="00116E80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6E80" w:rsidRDefault="00116E80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6E80" w:rsidRDefault="00E4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   и рекомендован на заседании кафедры «Менеджмент»</w:t>
      </w:r>
    </w:p>
    <w:p w:rsidR="00116E80" w:rsidRDefault="00116E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6E80" w:rsidRDefault="00E4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E4336A">
        <w:rPr>
          <w:rFonts w:ascii="Times New Roman" w:eastAsia="Times New Roman" w:hAnsi="Times New Roman" w:cs="Times New Roman"/>
          <w:sz w:val="28"/>
          <w:szCs w:val="28"/>
        </w:rPr>
        <w:t>ротокол</w:t>
      </w:r>
      <w:proofErr w:type="spellEnd"/>
      <w:r w:rsidRPr="00E4336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</w:t>
      </w:r>
      <w:r w:rsidRPr="00E4336A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августа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2025г. </w:t>
      </w:r>
    </w:p>
    <w:p w:rsidR="00116E80" w:rsidRDefault="00116E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6E80" w:rsidRDefault="00E433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Зав. кафедр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E4336A">
        <w:rPr>
          <w:rFonts w:ascii="Times New Roman" w:eastAsia="Times New Roman" w:hAnsi="Times New Roman" w:cs="Times New Roman"/>
          <w:sz w:val="28"/>
          <w:szCs w:val="28"/>
        </w:rPr>
        <w:t>Менеджмент»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Г.С.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Смагулова</w:t>
      </w:r>
      <w:proofErr w:type="spellEnd"/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2407" w:rsidRDefault="00AB240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B2407" w:rsidRDefault="00AB240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E4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СИЛЛАБУС</w:t>
      </w:r>
    </w:p>
    <w:p w:rsidR="00116E80" w:rsidRDefault="00E4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Осенний  семестр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2025-2026 учебного года</w:t>
      </w:r>
    </w:p>
    <w:p w:rsidR="00116E80" w:rsidRDefault="00E4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Образовательная программа «7М</w:t>
      </w:r>
      <w:r w:rsidR="00FD1201">
        <w:rPr>
          <w:rFonts w:ascii="Times New Roman" w:eastAsia="Times New Roman" w:hAnsi="Times New Roman" w:cs="Times New Roman"/>
          <w:b/>
          <w:sz w:val="20"/>
          <w:szCs w:val="20"/>
        </w:rPr>
        <w:t>04104</w:t>
      </w:r>
      <w:r w:rsidR="00FD1201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FD1201">
        <w:rPr>
          <w:rFonts w:ascii="Times New Roman" w:eastAsia="Times New Roman" w:hAnsi="Times New Roman" w:cs="Times New Roman"/>
          <w:b/>
          <w:sz w:val="20"/>
          <w:szCs w:val="20"/>
        </w:rPr>
        <w:t>Государственное и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местное управление»  </w:t>
      </w:r>
    </w:p>
    <w:p w:rsidR="00116E80" w:rsidRDefault="00116E8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Style w:val="a6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142"/>
        <w:gridCol w:w="709"/>
        <w:gridCol w:w="850"/>
        <w:gridCol w:w="1276"/>
        <w:gridCol w:w="1134"/>
        <w:gridCol w:w="992"/>
        <w:gridCol w:w="142"/>
        <w:gridCol w:w="2126"/>
      </w:tblGrid>
      <w:tr w:rsidR="00116E80" w:rsidTr="009A2BF7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ID и наименование дисциплины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(СРМ)</w:t>
            </w:r>
          </w:p>
          <w:p w:rsidR="00116E80" w:rsidRDefault="00116E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кредитов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16E80" w:rsidRDefault="00E4336A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</w:t>
            </w:r>
          </w:p>
          <w:p w:rsidR="00116E80" w:rsidRDefault="00E4336A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-во кредитов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16E80" w:rsidRDefault="00E4336A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обучающегося</w:t>
            </w:r>
          </w:p>
          <w:p w:rsidR="00116E80" w:rsidRDefault="00E4336A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руководством преподавателя (СРМП)</w:t>
            </w:r>
          </w:p>
          <w:p w:rsidR="00116E80" w:rsidRDefault="00116E80" w:rsidP="00AB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</w:tr>
      <w:tr w:rsidR="00116E80" w:rsidTr="009A2BF7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16E80" w:rsidRDefault="00E4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16E80" w:rsidRDefault="00E4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16E80" w:rsidRDefault="00E4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6E80" w:rsidTr="009A2BF7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 w:rsidP="00AB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80681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Стратегическое планирование и бюджетные процессы в государственном управлении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16E80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16E80" w:rsidRDefault="00E4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116E80" w:rsidTr="009A2BF7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 w:rsidP="009A2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 w:rsidP="009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Цикл,</w:t>
            </w:r>
          </w:p>
          <w:p w:rsidR="00116E80" w:rsidRDefault="00E4336A" w:rsidP="009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 w:rsidP="009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 w:rsidP="009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 w:rsidP="009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 платформа</w:t>
            </w:r>
          </w:p>
          <w:p w:rsidR="00116E80" w:rsidRDefault="00E4336A" w:rsidP="009A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итогового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контроля</w:t>
            </w:r>
          </w:p>
        </w:tc>
      </w:tr>
      <w:tr w:rsidR="00116E80" w:rsidTr="009A2BF7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классическая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объяснение, исследование, визуализация. интерактивная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дискуссия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мозговой штурм, экспертное заключение, кейс, интерактивное занятие, исследование,</w:t>
            </w:r>
            <w:bookmarkStart w:id="0" w:name="_GoBack"/>
            <w:bookmarkEnd w:id="0"/>
          </w:p>
          <w:p w:rsidR="00116E80" w:rsidRDefault="00E4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</w:t>
            </w:r>
            <w:proofErr w:type="gramEnd"/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Стандартный в устной   форме 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оффлайн</w:t>
            </w:r>
            <w:proofErr w:type="spellEnd"/>
            <w:proofErr w:type="gramEnd"/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Univer</w:t>
            </w:r>
            <w:proofErr w:type="spellEnd"/>
            <w:proofErr w:type="gramEnd"/>
          </w:p>
          <w:p w:rsidR="00116E80" w:rsidRDefault="0011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6E80" w:rsidTr="009A2BF7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 w:rsidP="009A2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Лектор - 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 w:rsidP="00AB2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Алдаберген</w:t>
            </w:r>
            <w:proofErr w:type="spellEnd"/>
            <w:r w:rsidR="00AB2407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Нурлан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Шадибекович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к.э.н. профессор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6E80" w:rsidTr="009A2BF7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nauka191162@gmail.com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6E80" w:rsidTr="009A2BF7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Телефон: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8 701 126 3197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6E80" w:rsidTr="009A2BF7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 w:rsidP="009A2B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Ассистент-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Алдабергенов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Нурлан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Шадибекович</w:t>
            </w:r>
            <w:proofErr w:type="spellEnd"/>
          </w:p>
        </w:tc>
        <w:tc>
          <w:tcPr>
            <w:tcW w:w="326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6E80" w:rsidTr="009A2BF7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nauka191162@gmail.com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6E80" w:rsidTr="009A2BF7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Телефон: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8 7011263197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6E80" w:rsidTr="009A2BF7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 контроля: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[ РК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1+ РК 2+ Экз.] (100)</w:t>
            </w:r>
          </w:p>
        </w:tc>
        <w:tc>
          <w:tcPr>
            <w:tcW w:w="3260" w:type="dxa"/>
            <w:gridSpan w:val="3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6E80" w:rsidTr="009A2BF7">
        <w:trPr>
          <w:trHeight w:val="18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16E80" w:rsidRDefault="00E4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ДИСЦИПЛИНЫ</w:t>
            </w:r>
          </w:p>
          <w:p w:rsidR="00116E80" w:rsidRDefault="00116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16E80" w:rsidTr="009A2BF7">
        <w:tc>
          <w:tcPr>
            <w:tcW w:w="1985" w:type="dxa"/>
            <w:gridSpan w:val="2"/>
            <w:shd w:val="clear" w:color="auto" w:fill="auto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45" w:type="dxa"/>
            <w:gridSpan w:val="6"/>
            <w:shd w:val="clear" w:color="auto" w:fill="auto"/>
          </w:tcPr>
          <w:p w:rsidR="00116E80" w:rsidRDefault="00E4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16E80" w:rsidRDefault="001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116E80" w:rsidRDefault="00E4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Индикаторы достижения РО (ИД)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 </w:t>
            </w:r>
          </w:p>
          <w:p w:rsidR="00116E80" w:rsidRDefault="0011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16E80" w:rsidTr="009A2BF7">
        <w:trPr>
          <w:trHeight w:val="955"/>
        </w:trPr>
        <w:tc>
          <w:tcPr>
            <w:tcW w:w="1985" w:type="dxa"/>
            <w:gridSpan w:val="2"/>
            <w:vMerge w:val="restart"/>
            <w:shd w:val="clear" w:color="auto" w:fill="auto"/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Комплексное исследование организационных, методических и методологических принципов формирования и функционирования единой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системы  стратегического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прогнозирования и планирования в государственном управлении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основанный на практических примерах.</w:t>
            </w:r>
          </w:p>
        </w:tc>
        <w:tc>
          <w:tcPr>
            <w:tcW w:w="5245" w:type="dxa"/>
            <w:gridSpan w:val="6"/>
            <w:shd w:val="clear" w:color="auto" w:fill="auto"/>
          </w:tcPr>
          <w:p w:rsidR="00116E80" w:rsidRDefault="00E4336A">
            <w:pPr>
              <w:tabs>
                <w:tab w:val="left" w:pos="1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 интерпретировать положения   и подходы   стратегического планирования с позиции результативности;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16E80" w:rsidRDefault="009A2BF7" w:rsidP="009A2BF7">
            <w:pPr>
              <w:numPr>
                <w:ilvl w:val="1"/>
                <w:numId w:val="1"/>
              </w:numPr>
              <w:spacing w:after="0" w:line="240" w:lineRule="auto"/>
              <w:ind w:left="-115" w:firstLine="1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Усвоит фундаментальные</w:t>
            </w:r>
            <w:r w:rsidR="00E433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стратегического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прогнози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рования</w:t>
            </w:r>
            <w:proofErr w:type="spellEnd"/>
            <w:proofErr w:type="gramEnd"/>
            <w:r w:rsidR="00E433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процессов и явлений в государственном управлении;</w:t>
            </w:r>
          </w:p>
        </w:tc>
      </w:tr>
      <w:tr w:rsidR="00116E80" w:rsidTr="009A2BF7">
        <w:trPr>
          <w:trHeight w:val="76"/>
        </w:trPr>
        <w:tc>
          <w:tcPr>
            <w:tcW w:w="1985" w:type="dxa"/>
            <w:gridSpan w:val="2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  <w:gridSpan w:val="6"/>
            <w:vMerge w:val="restart"/>
            <w:shd w:val="clear" w:color="auto" w:fill="auto"/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Newton" w:eastAsia="Newton" w:hAnsi="Newton" w:cs="Newton"/>
                <w:color w:val="000000"/>
                <w:sz w:val="20"/>
                <w:szCs w:val="20"/>
              </w:rPr>
              <w:t xml:space="preserve">владеть   </w:t>
            </w:r>
            <w:r w:rsidR="009A2BF7">
              <w:rPr>
                <w:rFonts w:ascii="Newton" w:eastAsia="Newton" w:hAnsi="Newton" w:cs="Newton"/>
                <w:color w:val="000000"/>
                <w:sz w:val="20"/>
                <w:szCs w:val="20"/>
              </w:rPr>
              <w:t>методологическими приемами</w:t>
            </w:r>
            <w:r>
              <w:rPr>
                <w:rFonts w:ascii="Newton" w:eastAsia="Newton" w:hAnsi="Newton" w:cs="Newton"/>
                <w:color w:val="000000"/>
                <w:sz w:val="20"/>
                <w:szCs w:val="20"/>
              </w:rPr>
              <w:t xml:space="preserve"> </w:t>
            </w:r>
            <w:r w:rsidR="009A2BF7">
              <w:rPr>
                <w:rFonts w:ascii="Newton" w:eastAsia="Newton" w:hAnsi="Newton" w:cs="Newton"/>
                <w:color w:val="000000"/>
                <w:sz w:val="20"/>
                <w:szCs w:val="20"/>
              </w:rPr>
              <w:t>и инструментами</w:t>
            </w:r>
            <w:r>
              <w:rPr>
                <w:rFonts w:ascii="Newton" w:eastAsia="Newton" w:hAnsi="Newton" w:cs="Newton"/>
                <w:color w:val="000000"/>
                <w:sz w:val="20"/>
                <w:szCs w:val="20"/>
              </w:rPr>
              <w:t xml:space="preserve"> разработки стратегического </w:t>
            </w:r>
            <w:r w:rsidR="009A2BF7">
              <w:rPr>
                <w:rFonts w:ascii="Newton" w:eastAsia="Newton" w:hAnsi="Newton" w:cs="Newton"/>
                <w:color w:val="000000"/>
                <w:sz w:val="20"/>
                <w:szCs w:val="20"/>
              </w:rPr>
              <w:t>плана с</w:t>
            </w:r>
            <w:r>
              <w:rPr>
                <w:rFonts w:ascii="Newton" w:eastAsia="Newton" w:hAnsi="Newton" w:cs="Newton"/>
                <w:color w:val="000000"/>
                <w:sz w:val="20"/>
                <w:szCs w:val="20"/>
              </w:rPr>
              <w:t xml:space="preserve"> целью повышения эффективности государственного управления;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16E80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A2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Обосновывает комплекс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мер по стратегическому планированию на разных уровнях государственного управления;</w:t>
            </w:r>
          </w:p>
        </w:tc>
      </w:tr>
      <w:tr w:rsidR="00116E80" w:rsidTr="009A2BF7">
        <w:trPr>
          <w:trHeight w:val="76"/>
        </w:trPr>
        <w:tc>
          <w:tcPr>
            <w:tcW w:w="1985" w:type="dxa"/>
            <w:gridSpan w:val="2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116E80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A2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Упорядочивает перечень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работ по </w:t>
            </w:r>
            <w:r w:rsidR="009A2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этапам стратегического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планирования;</w:t>
            </w:r>
          </w:p>
        </w:tc>
      </w:tr>
      <w:tr w:rsidR="00116E80" w:rsidTr="009A2BF7">
        <w:trPr>
          <w:trHeight w:val="84"/>
        </w:trPr>
        <w:tc>
          <w:tcPr>
            <w:tcW w:w="1985" w:type="dxa"/>
            <w:gridSpan w:val="2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 w:val="restart"/>
            <w:shd w:val="clear" w:color="auto" w:fill="auto"/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распределять полномочия по реализации стратегических планов на иерархических уровнях государственного управления;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Распределяет полномочия по реализации стратегических планов на иерархических уровнях государственного управления;</w:t>
            </w:r>
          </w:p>
        </w:tc>
      </w:tr>
      <w:tr w:rsidR="00116E80" w:rsidTr="009A2BF7">
        <w:trPr>
          <w:trHeight w:val="84"/>
        </w:trPr>
        <w:tc>
          <w:tcPr>
            <w:tcW w:w="1985" w:type="dxa"/>
            <w:gridSpan w:val="2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116E80" w:rsidRDefault="009A2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 Применяет</w:t>
            </w:r>
            <w:r w:rsidR="00E4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методы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разработки макроэкономических</w:t>
            </w:r>
            <w:r w:rsidR="00E4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планов; </w:t>
            </w:r>
          </w:p>
        </w:tc>
      </w:tr>
      <w:tr w:rsidR="00116E80" w:rsidTr="009A2BF7">
        <w:trPr>
          <w:trHeight w:val="76"/>
        </w:trPr>
        <w:tc>
          <w:tcPr>
            <w:tcW w:w="1985" w:type="dxa"/>
            <w:gridSpan w:val="2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 w:val="restart"/>
            <w:shd w:val="clear" w:color="auto" w:fill="auto"/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на основе системного мышления и инновационного </w:t>
            </w:r>
            <w:r w:rsidR="009A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подхода </w:t>
            </w:r>
            <w:r w:rsidR="009A2BF7">
              <w:rPr>
                <w:sz w:val="20"/>
                <w:szCs w:val="20"/>
              </w:rPr>
              <w:t>предлагать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сценарии развития Казахстана;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Обосновывает </w:t>
            </w:r>
            <w:r w:rsidR="009A2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приоритеты при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разработке стратегического плана развития страны;</w:t>
            </w:r>
          </w:p>
        </w:tc>
      </w:tr>
      <w:tr w:rsidR="00116E80" w:rsidTr="009A2BF7">
        <w:trPr>
          <w:trHeight w:val="76"/>
        </w:trPr>
        <w:tc>
          <w:tcPr>
            <w:tcW w:w="1985" w:type="dxa"/>
            <w:gridSpan w:val="2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116E80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4.2. Оценивает эффективность и </w:t>
            </w:r>
            <w:r w:rsidR="009A2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результативность реализации национальных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проектов;</w:t>
            </w:r>
          </w:p>
        </w:tc>
      </w:tr>
      <w:tr w:rsidR="00116E80" w:rsidTr="009A2BF7">
        <w:trPr>
          <w:trHeight w:val="76"/>
        </w:trPr>
        <w:tc>
          <w:tcPr>
            <w:tcW w:w="1985" w:type="dxa"/>
            <w:gridSpan w:val="2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 w:val="restart"/>
            <w:shd w:val="clear" w:color="auto" w:fill="auto"/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обосновывать меры по совершенствованию системы стратегического планирования в государственном управлении.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A2B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Обеспечивает комплексный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подход к экономическим проблемам стратегического планирования;</w:t>
            </w:r>
          </w:p>
        </w:tc>
      </w:tr>
      <w:tr w:rsidR="00116E80" w:rsidTr="009A2BF7">
        <w:trPr>
          <w:trHeight w:val="76"/>
        </w:trPr>
        <w:tc>
          <w:tcPr>
            <w:tcW w:w="1985" w:type="dxa"/>
            <w:gridSpan w:val="2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6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shd w:val="clear" w:color="auto" w:fill="auto"/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 </w:t>
            </w:r>
            <w:r w:rsidR="009A2BF7"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Обосновывает комплекс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мер по </w:t>
            </w:r>
            <w:r w:rsidR="009A2BF7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совершенствованию системы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</w:t>
            </w:r>
            <w:r w:rsidR="009A2BF7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стратегического планирования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16E80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Теория и </w:t>
            </w:r>
            <w:r w:rsidR="009A2BF7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 государственного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</w:tr>
      <w:tr w:rsidR="00116E80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Инновации в </w:t>
            </w:r>
            <w:r w:rsidR="009A2BF7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системе государственного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местного управления</w:t>
            </w:r>
          </w:p>
        </w:tc>
      </w:tr>
      <w:tr w:rsidR="00116E80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</w:t>
            </w:r>
          </w:p>
        </w:tc>
        <w:tc>
          <w:tcPr>
            <w:tcW w:w="850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Образовательные ресурсы </w:t>
            </w:r>
          </w:p>
        </w:tc>
      </w:tr>
      <w:tr w:rsidR="00116E80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Литература: основная и дополнительная</w:t>
            </w:r>
          </w:p>
          <w:p w:rsidR="00116E80" w:rsidRDefault="0011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Основная   </w:t>
            </w:r>
            <w:r w:rsidR="00F24C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литература:</w:t>
            </w:r>
          </w:p>
          <w:p w:rsidR="00116E80" w:rsidRPr="00F24C19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Норматиано</w:t>
            </w:r>
            <w:proofErr w:type="spellEnd"/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правовые акты Республики Казахстан </w:t>
            </w:r>
          </w:p>
          <w:p w:rsidR="00116E80" w:rsidRPr="00F24C19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1.Конституция Республики Казахстан </w:t>
            </w:r>
            <w:r w:rsidR="009A2BF7"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(с</w:t>
            </w: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изменениями и дополнениями). - Астана, 2023</w:t>
            </w:r>
          </w:p>
          <w:p w:rsidR="00116E80" w:rsidRPr="00F24C19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Предпринимательский Кодекс Республики </w:t>
            </w:r>
            <w:r w:rsidR="009A2BF7"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Казахстан от</w:t>
            </w: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29.10.2015 N 375 - V </w:t>
            </w:r>
            <w:proofErr w:type="gramStart"/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изм.и</w:t>
            </w:r>
            <w:proofErr w:type="spellEnd"/>
            <w:proofErr w:type="gramEnd"/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доп</w:t>
            </w:r>
            <w:proofErr w:type="spellEnd"/>
          </w:p>
          <w:p w:rsidR="00116E80" w:rsidRPr="00F24C19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:rsidR="00116E80" w:rsidRPr="00F24C19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Бюджетный кодекс Республики Казахстан от 04.12.2008 N 95 - IV </w:t>
            </w:r>
            <w:r w:rsidR="009A2BF7"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(с</w:t>
            </w: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изм.и</w:t>
            </w:r>
            <w:proofErr w:type="spellEnd"/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доп.).</w:t>
            </w:r>
          </w:p>
          <w:p w:rsidR="00116E80" w:rsidRPr="00F24C19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Налоговый Кодекс Республики Казахстан от 25.12.2017 N 120-VI </w:t>
            </w:r>
            <w:r w:rsidR="009A2BF7"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(с</w:t>
            </w: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изм.и</w:t>
            </w:r>
            <w:proofErr w:type="spellEnd"/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доп.). </w:t>
            </w:r>
          </w:p>
          <w:p w:rsidR="00116E80" w:rsidRPr="00F24C19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Закон Республики Казахстан </w:t>
            </w:r>
            <w:r w:rsidR="009A2BF7"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“О</w:t>
            </w: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государственном управлении в Республике Казахстан </w:t>
            </w:r>
            <w:r w:rsidR="009A2BF7"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“-</w:t>
            </w: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Астана 2023.</w:t>
            </w:r>
          </w:p>
          <w:p w:rsidR="00116E80" w:rsidRPr="00F24C19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Закон Республики Казахстан </w:t>
            </w:r>
            <w:r w:rsidR="009A2BF7"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“О</w:t>
            </w: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естественных </w:t>
            </w:r>
            <w:r w:rsidR="009A2BF7"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монополиях “от</w:t>
            </w: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27.27.12.2018 N 204 -</w:t>
            </w:r>
            <w:proofErr w:type="spellStart"/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Vl</w:t>
            </w:r>
            <w:proofErr w:type="spellEnd"/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16E80" w:rsidRPr="00F24C19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Закон Республики Казахстан </w:t>
            </w:r>
            <w:r w:rsidR="009A2BF7"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“О</w:t>
            </w: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защите конкуренции </w:t>
            </w:r>
            <w:r w:rsidR="009A2BF7"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(в</w:t>
            </w: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составе Предпринимательского Кодекса).</w:t>
            </w:r>
          </w:p>
          <w:p w:rsidR="00116E80" w:rsidRDefault="0011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16E80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Государственные стратегии и программы</w:t>
            </w:r>
          </w:p>
          <w:p w:rsidR="00116E80" w:rsidRPr="00F24C19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 Стратегия </w:t>
            </w:r>
            <w:r w:rsidR="009A2BF7"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“Казахстан</w:t>
            </w: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- 2050 </w:t>
            </w:r>
            <w:r w:rsidR="009A2BF7"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“-</w:t>
            </w: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Астана, 2012.</w:t>
            </w:r>
          </w:p>
          <w:p w:rsidR="00116E80" w:rsidRPr="00F24C19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Концепция развития </w:t>
            </w:r>
            <w:proofErr w:type="spellStart"/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топливно</w:t>
            </w:r>
            <w:proofErr w:type="spellEnd"/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энергетического комплекса РК до 2030 </w:t>
            </w:r>
            <w:r w:rsidR="009A2BF7"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года 2019</w:t>
            </w:r>
          </w:p>
          <w:p w:rsidR="00116E80" w:rsidRPr="00F24C19" w:rsidRDefault="0011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E80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Учебники и научные публикации </w:t>
            </w:r>
          </w:p>
          <w:p w:rsidR="00116E80" w:rsidRPr="00F24C19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 </w:t>
            </w:r>
            <w:proofErr w:type="spellStart"/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Абылкасымова</w:t>
            </w:r>
            <w:proofErr w:type="spellEnd"/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А.Э. Государственное регулировании экономики. - </w:t>
            </w:r>
            <w:r w:rsidR="009A2BF7"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Алматы:</w:t>
            </w: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Экономика   2020. - 352с.</w:t>
            </w:r>
          </w:p>
          <w:p w:rsidR="00116E80" w:rsidRPr="00F24C19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 </w:t>
            </w:r>
            <w:proofErr w:type="spellStart"/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Баймурзина</w:t>
            </w:r>
            <w:proofErr w:type="spellEnd"/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А.Ж. Стратегическое планирование и бюджетная политика государства.  - Астана ,2019. - 280 с. </w:t>
            </w:r>
          </w:p>
          <w:p w:rsidR="00116E80" w:rsidRPr="00F24C19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 </w:t>
            </w:r>
            <w:proofErr w:type="spellStart"/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Алдабергенов</w:t>
            </w:r>
            <w:proofErr w:type="spellEnd"/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Н.Ш. Публикации и статьи по вопросам конкуренции и антимонопольного политики// Российские и Казахстанские СМИ, 2010-2025 </w:t>
            </w:r>
            <w:proofErr w:type="spellStart"/>
            <w:r w:rsidRPr="00F24C19">
              <w:rPr>
                <w:rFonts w:ascii="Times New Roman" w:eastAsia="Times New Roman" w:hAnsi="Times New Roman" w:cs="Times New Roman"/>
                <w:sz w:val="20"/>
                <w:szCs w:val="20"/>
              </w:rPr>
              <w:t>гг</w:t>
            </w:r>
            <w:proofErr w:type="spellEnd"/>
          </w:p>
          <w:p w:rsidR="00116E80" w:rsidRDefault="00116E80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B60000"/>
                <w:sz w:val="20"/>
                <w:szCs w:val="20"/>
              </w:rPr>
            </w:pPr>
          </w:p>
        </w:tc>
      </w:tr>
      <w:tr w:rsidR="00116E80">
        <w:trPr>
          <w:trHeight w:val="497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 w:rsidP="009A2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Исследовательская инфраструктура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Факультет ВШЭБ</w:t>
            </w:r>
          </w:p>
        </w:tc>
      </w:tr>
      <w:tr w:rsidR="00116E80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 w:rsidP="009A2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Профессиональные научные базы данных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1.Портал искусственного интеллекта 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</w:rPr>
                <w:t>http://www.aiportal.ru/articles</w:t>
              </w:r>
            </w:hyperlink>
          </w:p>
          <w:p w:rsidR="00116E80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.Портал по менеджменту, маркетингу и рекламе, финансам, инвестициям, управлению персоналом, экономической теории: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</w:rPr>
                <w:t>http://www.aup.ru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16E80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.Професси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ональ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ная ассоциация, занимающаяся развитием исследований и практик в области управления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</w:rPr>
                <w:t>aom.org</w:t>
              </w:r>
            </w:hyperlink>
          </w:p>
        </w:tc>
      </w:tr>
      <w:tr w:rsidR="00116E80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Интернет ресурсы </w:t>
            </w:r>
          </w:p>
          <w:p w:rsidR="00116E80" w:rsidRDefault="0011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80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1.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single"/>
                </w:rPr>
                <w:t>https://stat.gov.kz/ru/</w:t>
              </w:r>
            </w:hyperlink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 Об утверждении Системы государственного планирования в Республике Казахстан//https://adilet.zan.kz/rus/docs/P1700000790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 Стратегия "Казахстан-2050": новый политический курс состоявшегося государства// https://adilet.zan.kz/rus/docs/K1200002050</w:t>
            </w:r>
          </w:p>
        </w:tc>
      </w:tr>
      <w:tr w:rsidR="00116E80" w:rsidRPr="009A2BF7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Программное обеспечение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Pr="00E4336A" w:rsidRDefault="00E4336A" w:rsidP="009A2BF7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E4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XMind</w:t>
            </w:r>
            <w:proofErr w:type="spellEnd"/>
            <w:r w:rsidRPr="00E4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4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WordWall</w:t>
            </w:r>
            <w:proofErr w:type="spellEnd"/>
            <w:r w:rsidRPr="00E4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Flippity.net, Flourish Studio, </w:t>
            </w:r>
            <w:proofErr w:type="spellStart"/>
            <w:r w:rsidRPr="00E4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Slido</w:t>
            </w:r>
            <w:proofErr w:type="spellEnd"/>
            <w:r w:rsidRPr="00E433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, Power BI</w:t>
            </w:r>
          </w:p>
        </w:tc>
      </w:tr>
      <w:tr w:rsidR="00116E80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9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и </w:t>
            </w:r>
            <w:hyperlink r:id="rId10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Фараби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СРМП, СРМ, которые отражаются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заданий.</w:t>
            </w:r>
          </w:p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Посещаемость.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  <w:p w:rsidR="00116E80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честность.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Практические/лабораторные занятия, СРМ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1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2">
              <w:r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, «Положение о проверке текстовых документов обучающихся на наличие заимствований».</w:t>
            </w:r>
          </w:p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  87011263197 либо по nauka191162@gmail.com </w:t>
            </w:r>
          </w:p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Интеграция</w:t>
            </w:r>
            <w:r w:rsidRPr="00E433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МОО</w:t>
            </w:r>
            <w:r w:rsidRPr="00E433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116E80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МООC. Несоблюдение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приводит к потере баллов</w:t>
            </w:r>
          </w:p>
        </w:tc>
      </w:tr>
      <w:tr w:rsidR="00116E80"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24C19" w:rsidRDefault="00F2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16E80" w:rsidRDefault="00E4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ИНФОРМАЦИЯ О ПРЕПОДАВАНИИ, ОБУЧЕНИИ И ОЦЕНИВАНИИ</w:t>
            </w:r>
          </w:p>
          <w:p w:rsidR="00F24C19" w:rsidRDefault="00F2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6E80" w:rsidTr="009A2BF7">
        <w:trPr>
          <w:trHeight w:val="368"/>
        </w:trPr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Балльно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-рейтинговая </w:t>
            </w:r>
          </w:p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буквенная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система оценки учета учебных достижений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116E80" w:rsidTr="009A2BF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Цифровой 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эквивалент</w:t>
            </w:r>
            <w:proofErr w:type="gramEnd"/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баллов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Баллы, 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6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формативном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суммативном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оценивании.</w:t>
            </w:r>
          </w:p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оценивание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Проводится 3-4 раза за семестр при выполнении СРC.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16E80" w:rsidTr="009A2BF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95-100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5670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</w:tr>
      <w:tr w:rsidR="00116E80" w:rsidTr="009A2BF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5670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</w:tr>
      <w:tr w:rsidR="00116E80" w:rsidTr="009A2BF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5670" w:type="dxa"/>
            <w:gridSpan w:val="5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</w:tr>
      <w:tr w:rsidR="00116E80" w:rsidTr="009A2BF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Баллы % содержание</w:t>
            </w:r>
          </w:p>
          <w:p w:rsidR="00116E80" w:rsidRDefault="0011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16E80" w:rsidTr="009A2BF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16E80" w:rsidTr="009A2BF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116E80" w:rsidTr="009A2BF7">
        <w:trPr>
          <w:trHeight w:val="10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340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116E80" w:rsidTr="009A2BF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16E80" w:rsidTr="009A2BF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116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116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116E80" w:rsidTr="009A2BF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50-54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6E80" w:rsidTr="009A2BF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25-49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340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6E80" w:rsidTr="009A2BF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0-24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E80" w:rsidRDefault="00E43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  <w:p w:rsidR="00F24C19" w:rsidRDefault="00F24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6E80"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16E80" w:rsidRDefault="00116E8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  <w:p w:rsidR="00116E80" w:rsidRDefault="00E43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116E80" w:rsidRDefault="00116E8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</w:tc>
      </w:tr>
    </w:tbl>
    <w:p w:rsidR="00116E80" w:rsidRDefault="00116E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8"/>
          <w:szCs w:val="8"/>
        </w:rPr>
      </w:pPr>
    </w:p>
    <w:tbl>
      <w:tblPr>
        <w:tblStyle w:val="a7"/>
        <w:tblW w:w="1050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947"/>
        <w:gridCol w:w="842"/>
        <w:gridCol w:w="726"/>
      </w:tblGrid>
      <w:tr w:rsidR="00116E80">
        <w:tc>
          <w:tcPr>
            <w:tcW w:w="993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 w:rsidP="00F24C19">
            <w:pPr>
              <w:tabs>
                <w:tab w:val="left" w:pos="1276"/>
              </w:tabs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балл</w:t>
            </w:r>
            <w:proofErr w:type="gramEnd"/>
          </w:p>
        </w:tc>
      </w:tr>
      <w:tr w:rsidR="00116E80">
        <w:tc>
          <w:tcPr>
            <w:tcW w:w="10509" w:type="dxa"/>
            <w:gridSpan w:val="4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  Стратегическое планирование как </w:t>
            </w:r>
            <w:r w:rsidR="00F24C19">
              <w:rPr>
                <w:b/>
                <w:sz w:val="20"/>
                <w:szCs w:val="20"/>
              </w:rPr>
              <w:t>функция государственных</w:t>
            </w:r>
            <w:r>
              <w:rPr>
                <w:b/>
                <w:sz w:val="20"/>
                <w:szCs w:val="20"/>
              </w:rPr>
              <w:t xml:space="preserve"> органов</w:t>
            </w:r>
          </w:p>
        </w:tc>
      </w:tr>
      <w:tr w:rsidR="00116E80">
        <w:tc>
          <w:tcPr>
            <w:tcW w:w="993" w:type="dxa"/>
            <w:vMerge w:val="restart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1. </w:t>
            </w:r>
            <w:r>
              <w:rPr>
                <w:sz w:val="20"/>
                <w:szCs w:val="20"/>
              </w:rPr>
              <w:t>Макроэкономическая база стратегического планирования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16E80">
        <w:tc>
          <w:tcPr>
            <w:tcW w:w="993" w:type="dxa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>
              <w:rPr>
                <w:sz w:val="20"/>
                <w:szCs w:val="20"/>
              </w:rPr>
              <w:t>Обосновать подходы к стратегическому планированию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16E80">
        <w:tc>
          <w:tcPr>
            <w:tcW w:w="993" w:type="dxa"/>
            <w:vMerge w:val="restart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2.   </w:t>
            </w:r>
            <w:r>
              <w:rPr>
                <w:sz w:val="20"/>
                <w:szCs w:val="20"/>
              </w:rPr>
              <w:t xml:space="preserve">Поддержка малого бизнеса и конкурентная среда 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16E80">
        <w:tc>
          <w:tcPr>
            <w:tcW w:w="993" w:type="dxa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sz w:val="20"/>
                <w:szCs w:val="20"/>
              </w:rPr>
              <w:t xml:space="preserve"> Определение роли МСБ в стратегическом планировании 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16E80">
        <w:tc>
          <w:tcPr>
            <w:tcW w:w="993" w:type="dxa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:rsidR="00116E80" w:rsidRDefault="00E4336A" w:rsidP="00F24C1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СРМП 1. </w:t>
            </w:r>
            <w:r>
              <w:rPr>
                <w:sz w:val="20"/>
                <w:szCs w:val="20"/>
              </w:rPr>
              <w:t xml:space="preserve">Консультация по выполнению СРМ1 на тему: «Финансовая поддержка: субсидии, льготные кредиты, гарантии, передача </w:t>
            </w:r>
            <w:proofErr w:type="spellStart"/>
            <w:r>
              <w:rPr>
                <w:sz w:val="20"/>
                <w:szCs w:val="20"/>
              </w:rPr>
              <w:t>субьектов</w:t>
            </w:r>
            <w:proofErr w:type="spellEnd"/>
            <w:r>
              <w:rPr>
                <w:sz w:val="20"/>
                <w:szCs w:val="20"/>
              </w:rPr>
              <w:t xml:space="preserve"> в конкурентную среду»</w:t>
            </w:r>
          </w:p>
        </w:tc>
        <w:tc>
          <w:tcPr>
            <w:tcW w:w="842" w:type="dxa"/>
            <w:shd w:val="clear" w:color="auto" w:fill="auto"/>
          </w:tcPr>
          <w:p w:rsidR="00116E80" w:rsidRDefault="00116E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116E80" w:rsidRDefault="00116E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6E80">
        <w:tc>
          <w:tcPr>
            <w:tcW w:w="993" w:type="dxa"/>
            <w:vMerge w:val="restart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3.</w:t>
            </w:r>
            <w:r>
              <w:rPr>
                <w:sz w:val="20"/>
                <w:szCs w:val="20"/>
              </w:rPr>
              <w:t xml:space="preserve"> Бюджетное и налоговое регулирование.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16E80">
        <w:tc>
          <w:tcPr>
            <w:tcW w:w="993" w:type="dxa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sz w:val="20"/>
                <w:szCs w:val="20"/>
              </w:rPr>
              <w:t xml:space="preserve"> Налоговый кодекс: формирование доходный базы бюджета 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16E80">
        <w:tc>
          <w:tcPr>
            <w:tcW w:w="993" w:type="dxa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СРМП 2.  </w:t>
            </w:r>
            <w:r>
              <w:rPr>
                <w:sz w:val="20"/>
                <w:szCs w:val="20"/>
              </w:rPr>
              <w:t>Консультация по влиянию налоговой политики на стратегию экономического развития</w:t>
            </w:r>
          </w:p>
        </w:tc>
        <w:tc>
          <w:tcPr>
            <w:tcW w:w="842" w:type="dxa"/>
            <w:shd w:val="clear" w:color="auto" w:fill="auto"/>
          </w:tcPr>
          <w:p w:rsidR="00116E80" w:rsidRDefault="00116E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116E80" w:rsidRDefault="00116E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6E80">
        <w:tc>
          <w:tcPr>
            <w:tcW w:w="993" w:type="dxa"/>
            <w:vMerge w:val="restart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Л 4.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Тарифной политика и индустриализация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16E80">
        <w:tc>
          <w:tcPr>
            <w:tcW w:w="993" w:type="dxa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sz w:val="20"/>
                <w:szCs w:val="20"/>
              </w:rPr>
              <w:t xml:space="preserve"> Консультации </w:t>
            </w:r>
            <w:proofErr w:type="gramStart"/>
            <w:r>
              <w:rPr>
                <w:sz w:val="20"/>
                <w:szCs w:val="20"/>
              </w:rPr>
              <w:t>понятию  программы</w:t>
            </w:r>
            <w:proofErr w:type="gramEnd"/>
            <w:r>
              <w:rPr>
                <w:sz w:val="20"/>
                <w:szCs w:val="20"/>
              </w:rPr>
              <w:t xml:space="preserve"> индустриализации, роль нефтяной и газовой отрасли в бюджете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16E80">
        <w:tc>
          <w:tcPr>
            <w:tcW w:w="993" w:type="dxa"/>
            <w:vMerge w:val="restart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Энергетика, АПК и управление ресурсами 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16E80">
        <w:tc>
          <w:tcPr>
            <w:tcW w:w="993" w:type="dxa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Консультации по естественным монополиям в энергетики, управление водными ресурсами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16E80" w:rsidTr="00F24C19">
        <w:trPr>
          <w:trHeight w:val="318"/>
        </w:trPr>
        <w:tc>
          <w:tcPr>
            <w:tcW w:w="10509" w:type="dxa"/>
            <w:gridSpan w:val="4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9A2BF7">
              <w:rPr>
                <w:b/>
                <w:sz w:val="20"/>
                <w:szCs w:val="20"/>
              </w:rPr>
              <w:t>2 Инструменты</w:t>
            </w:r>
            <w:r>
              <w:rPr>
                <w:b/>
                <w:sz w:val="20"/>
                <w:szCs w:val="20"/>
              </w:rPr>
              <w:t xml:space="preserve"> стратегического планирования</w:t>
            </w:r>
          </w:p>
        </w:tc>
      </w:tr>
      <w:tr w:rsidR="00116E80">
        <w:tc>
          <w:tcPr>
            <w:tcW w:w="993" w:type="dxa"/>
            <w:vMerge w:val="restart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 6. </w:t>
            </w:r>
            <w:r>
              <w:rPr>
                <w:sz w:val="20"/>
                <w:szCs w:val="20"/>
              </w:rPr>
              <w:t xml:space="preserve">Транспорт и инфраструктура 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16E80">
        <w:tc>
          <w:tcPr>
            <w:tcW w:w="993" w:type="dxa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6. </w:t>
            </w:r>
            <w:r>
              <w:rPr>
                <w:sz w:val="20"/>
                <w:szCs w:val="20"/>
              </w:rPr>
              <w:t xml:space="preserve">В рамках исследовательского контекста </w:t>
            </w:r>
            <w:r w:rsidR="009A2BF7">
              <w:rPr>
                <w:sz w:val="20"/>
                <w:szCs w:val="20"/>
              </w:rPr>
              <w:t>рассмотреть национальные</w:t>
            </w:r>
            <w:r>
              <w:rPr>
                <w:sz w:val="20"/>
                <w:szCs w:val="20"/>
              </w:rPr>
              <w:t xml:space="preserve"> проекты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16E80">
        <w:tc>
          <w:tcPr>
            <w:tcW w:w="993" w:type="dxa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СРМП </w:t>
            </w:r>
            <w:r w:rsidR="009A2BF7">
              <w:rPr>
                <w:b/>
                <w:sz w:val="20"/>
                <w:szCs w:val="20"/>
              </w:rPr>
              <w:t>3. СРМ</w:t>
            </w:r>
            <w:r>
              <w:rPr>
                <w:b/>
                <w:sz w:val="20"/>
                <w:szCs w:val="20"/>
              </w:rPr>
              <w:t xml:space="preserve"> 1. Тема </w:t>
            </w:r>
            <w:r w:rsidR="009A2BF7">
              <w:rPr>
                <w:sz w:val="20"/>
                <w:szCs w:val="20"/>
              </w:rPr>
              <w:t>«Развитие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транспортно</w:t>
            </w:r>
            <w:proofErr w:type="spellEnd"/>
            <w:r>
              <w:rPr>
                <w:sz w:val="20"/>
                <w:szCs w:val="20"/>
              </w:rPr>
              <w:t xml:space="preserve"> логистической </w:t>
            </w:r>
            <w:proofErr w:type="gramStart"/>
            <w:r>
              <w:rPr>
                <w:sz w:val="20"/>
                <w:szCs w:val="20"/>
              </w:rPr>
              <w:t>системы,  автомобильный</w:t>
            </w:r>
            <w:proofErr w:type="gramEnd"/>
            <w:r>
              <w:rPr>
                <w:sz w:val="20"/>
                <w:szCs w:val="20"/>
              </w:rPr>
              <w:t xml:space="preserve"> и ж/д транспорт.. Подготовить информацию в виде </w:t>
            </w:r>
            <w:r w:rsidR="009A2BF7">
              <w:rPr>
                <w:sz w:val="20"/>
                <w:szCs w:val="20"/>
              </w:rPr>
              <w:t>доклада.</w:t>
            </w:r>
          </w:p>
        </w:tc>
        <w:tc>
          <w:tcPr>
            <w:tcW w:w="842" w:type="dxa"/>
            <w:shd w:val="clear" w:color="auto" w:fill="auto"/>
          </w:tcPr>
          <w:p w:rsidR="00116E80" w:rsidRDefault="00116E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116E80">
        <w:tc>
          <w:tcPr>
            <w:tcW w:w="993" w:type="dxa"/>
            <w:vMerge w:val="restart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7.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Цифровизация</w:t>
            </w:r>
            <w:proofErr w:type="spellEnd"/>
            <w:r>
              <w:rPr>
                <w:sz w:val="20"/>
                <w:szCs w:val="20"/>
              </w:rPr>
              <w:t xml:space="preserve"> и социальные сектора 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16E80">
        <w:tc>
          <w:tcPr>
            <w:tcW w:w="993" w:type="dxa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7. Госпрограмма цифровой </w:t>
            </w:r>
            <w:r w:rsidR="00B779F2">
              <w:rPr>
                <w:b/>
                <w:sz w:val="20"/>
                <w:szCs w:val="20"/>
              </w:rPr>
              <w:t>Казахстан и</w:t>
            </w:r>
            <w:r>
              <w:rPr>
                <w:b/>
                <w:sz w:val="20"/>
                <w:szCs w:val="20"/>
              </w:rPr>
              <w:t xml:space="preserve"> приоритеты социально экономического развития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16E80">
        <w:tc>
          <w:tcPr>
            <w:tcW w:w="993" w:type="dxa"/>
            <w:vMerge w:val="restart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Л8.</w:t>
            </w:r>
            <w:r>
              <w:rPr>
                <w:sz w:val="20"/>
                <w:szCs w:val="20"/>
              </w:rPr>
              <w:t xml:space="preserve"> Естественные монополии: правовое регулирование и бюджет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16E80">
        <w:tc>
          <w:tcPr>
            <w:tcW w:w="993" w:type="dxa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Роль тарифной политики в бюджете 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16E80">
        <w:tc>
          <w:tcPr>
            <w:tcW w:w="9783" w:type="dxa"/>
            <w:gridSpan w:val="3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16E80">
        <w:tc>
          <w:tcPr>
            <w:tcW w:w="993" w:type="dxa"/>
            <w:vMerge w:val="restart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9.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Доминанты на продовольственных рынках 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16E80">
        <w:tc>
          <w:tcPr>
            <w:tcW w:w="993" w:type="dxa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СЗ 9.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Роль крупных производителей в стратегическом обеспечении продовольственной безопасности при формировании бюджета 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</w:t>
            </w:r>
          </w:p>
        </w:tc>
      </w:tr>
      <w:tr w:rsidR="00116E80">
        <w:tc>
          <w:tcPr>
            <w:tcW w:w="993" w:type="dxa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:rsidR="00116E80" w:rsidRDefault="00E4336A" w:rsidP="00F24C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СРМП</w:t>
            </w:r>
            <w:r>
              <w:rPr>
                <w:rFonts w:ascii="PMingLiU-ExtB" w:eastAsia="PMingLiU-ExtB" w:hAnsi="PMingLiU-ExtB" w:cs="PMingLiU-ExtB"/>
                <w:b/>
                <w:color w:val="000000"/>
                <w:sz w:val="20"/>
                <w:szCs w:val="20"/>
              </w:rPr>
              <w:t xml:space="preserve"> 4.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Консультация</w:t>
            </w:r>
            <w:r>
              <w:rPr>
                <w:rFonts w:ascii="PMingLiU-ExtB" w:eastAsia="PMingLiU-ExtB" w:hAnsi="PMingLiU-ExtB" w:cs="PMingLiU-ExtB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по</w:t>
            </w:r>
            <w:r>
              <w:rPr>
                <w:rFonts w:ascii="PMingLiU-ExtB" w:eastAsia="PMingLiU-ExtB" w:hAnsi="PMingLiU-ExtB" w:cs="PMingLiU-ExtB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выполнению</w:t>
            </w:r>
            <w:r>
              <w:rPr>
                <w:rFonts w:ascii="PMingLiU-ExtB" w:eastAsia="PMingLiU-ExtB" w:hAnsi="PMingLiU-ExtB" w:cs="PMingLiU-ExtB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СРМ</w:t>
            </w:r>
            <w:r>
              <w:rPr>
                <w:rFonts w:ascii="PMingLiU-ExtB" w:eastAsia="PMingLiU-ExtB" w:hAnsi="PMingLiU-ExtB" w:cs="PMingLiU-ExtB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на</w:t>
            </w:r>
            <w:r>
              <w:rPr>
                <w:rFonts w:ascii="PMingLiU-ExtB" w:eastAsia="PMingLiU-ExtB" w:hAnsi="PMingLiU-ExtB" w:cs="PMingLiU-ExtB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тему</w:t>
            </w:r>
            <w:r>
              <w:rPr>
                <w:rFonts w:ascii="PMingLiU-ExtB" w:eastAsia="PMingLiU-ExtB" w:hAnsi="PMingLiU-ExtB" w:cs="PMingLiU-ExtB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Cambria" w:eastAsia="PMingLiU-ExtB" w:hAnsi="Cambria" w:cs="Cambria"/>
                <w:sz w:val="20"/>
                <w:szCs w:val="20"/>
              </w:rPr>
              <w:t>Роль</w:t>
            </w:r>
            <w:r>
              <w:rPr>
                <w:rFonts w:ascii="PMingLiU-ExtB" w:eastAsia="PMingLiU-ExtB" w:hAnsi="PMingLiU-ExtB" w:cs="PMingLiU-ExtB"/>
                <w:sz w:val="20"/>
                <w:szCs w:val="20"/>
              </w:rPr>
              <w:t xml:space="preserve"> </w:t>
            </w:r>
            <w:r>
              <w:rPr>
                <w:rFonts w:ascii="Cambria" w:eastAsia="PMingLiU-ExtB" w:hAnsi="Cambria" w:cs="Cambria"/>
                <w:sz w:val="20"/>
                <w:szCs w:val="20"/>
              </w:rPr>
              <w:t>предприятий</w:t>
            </w:r>
            <w:r>
              <w:rPr>
                <w:rFonts w:ascii="PMingLiU-ExtB" w:eastAsia="PMingLiU-ExtB" w:hAnsi="PMingLiU-ExtB" w:cs="PMingLiU-ExtB"/>
                <w:sz w:val="20"/>
                <w:szCs w:val="20"/>
              </w:rPr>
              <w:t xml:space="preserve"> </w:t>
            </w:r>
            <w:r>
              <w:rPr>
                <w:rFonts w:ascii="Cambria" w:eastAsia="PMingLiU-ExtB" w:hAnsi="Cambria" w:cs="Cambria"/>
                <w:sz w:val="20"/>
                <w:szCs w:val="20"/>
              </w:rPr>
              <w:t>естественной</w:t>
            </w:r>
            <w:r>
              <w:rPr>
                <w:rFonts w:ascii="PMingLiU-ExtB" w:eastAsia="PMingLiU-ExtB" w:hAnsi="PMingLiU-ExtB" w:cs="PMingLiU-ExtB"/>
                <w:sz w:val="20"/>
                <w:szCs w:val="20"/>
              </w:rPr>
              <w:t xml:space="preserve"> </w:t>
            </w:r>
            <w:r>
              <w:rPr>
                <w:rFonts w:ascii="Cambria" w:eastAsia="PMingLiU-ExtB" w:hAnsi="Cambria" w:cs="Cambria"/>
                <w:sz w:val="20"/>
                <w:szCs w:val="20"/>
              </w:rPr>
              <w:t>монополии</w:t>
            </w:r>
            <w:r>
              <w:rPr>
                <w:rFonts w:ascii="PMingLiU-ExtB" w:eastAsia="PMingLiU-ExtB" w:hAnsi="PMingLiU-ExtB" w:cs="PMingLiU-ExtB"/>
                <w:sz w:val="20"/>
                <w:szCs w:val="20"/>
              </w:rPr>
              <w:t xml:space="preserve"> </w:t>
            </w:r>
            <w:r>
              <w:rPr>
                <w:rFonts w:ascii="Cambria" w:eastAsia="PMingLiU-ExtB" w:hAnsi="Cambria" w:cs="Cambria"/>
                <w:sz w:val="20"/>
                <w:szCs w:val="20"/>
              </w:rPr>
              <w:t>и</w:t>
            </w:r>
            <w:r>
              <w:rPr>
                <w:rFonts w:ascii="PMingLiU-ExtB" w:eastAsia="PMingLiU-ExtB" w:hAnsi="PMingLiU-ExtB" w:cs="PMingLiU-ExtB"/>
                <w:sz w:val="20"/>
                <w:szCs w:val="20"/>
              </w:rPr>
              <w:t xml:space="preserve"> </w:t>
            </w:r>
            <w:r>
              <w:rPr>
                <w:rFonts w:ascii="Cambria" w:eastAsia="PMingLiU-ExtB" w:hAnsi="Cambria" w:cs="Cambria"/>
                <w:sz w:val="20"/>
                <w:szCs w:val="20"/>
              </w:rPr>
              <w:t>доминантов</w:t>
            </w:r>
            <w:r>
              <w:rPr>
                <w:rFonts w:ascii="PMingLiU-ExtB" w:eastAsia="PMingLiU-ExtB" w:hAnsi="PMingLiU-ExtB" w:cs="PMingLiU-ExtB"/>
                <w:sz w:val="20"/>
                <w:szCs w:val="20"/>
              </w:rPr>
              <w:t xml:space="preserve"> </w:t>
            </w:r>
            <w:r>
              <w:rPr>
                <w:rFonts w:ascii="Cambria" w:eastAsia="PMingLiU-ExtB" w:hAnsi="Cambria" w:cs="Cambria"/>
                <w:sz w:val="20"/>
                <w:szCs w:val="20"/>
              </w:rPr>
              <w:t>при</w:t>
            </w:r>
            <w:r>
              <w:rPr>
                <w:rFonts w:ascii="PMingLiU-ExtB" w:eastAsia="PMingLiU-ExtB" w:hAnsi="PMingLiU-ExtB" w:cs="PMingLiU-ExtB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PMingLiU-ExtB" w:hAnsi="Cambria" w:cs="Cambria"/>
                <w:sz w:val="20"/>
                <w:szCs w:val="20"/>
              </w:rPr>
              <w:t>формировпнии</w:t>
            </w:r>
            <w:proofErr w:type="spellEnd"/>
            <w:r>
              <w:rPr>
                <w:rFonts w:ascii="PMingLiU-ExtB" w:eastAsia="PMingLiU-ExtB" w:hAnsi="PMingLiU-ExtB" w:cs="PMingLiU-ExtB"/>
                <w:sz w:val="20"/>
                <w:szCs w:val="20"/>
              </w:rPr>
              <w:t xml:space="preserve"> </w:t>
            </w:r>
            <w:r w:rsidR="00B779F2">
              <w:rPr>
                <w:rFonts w:ascii="Cambria" w:eastAsia="PMingLiU-ExtB" w:hAnsi="Cambria" w:cs="Cambria"/>
                <w:sz w:val="20"/>
                <w:szCs w:val="20"/>
              </w:rPr>
              <w:t>бюджета</w:t>
            </w:r>
            <w:r w:rsidR="00B779F2">
              <w:rPr>
                <w:rFonts w:ascii="PMingLiU-ExtB" w:eastAsia="PMingLiU-ExtB" w:hAnsi="PMingLiU-ExtB" w:cs="PMingLiU-ExtB"/>
                <w:sz w:val="20"/>
                <w:szCs w:val="20"/>
              </w:rPr>
              <w:t>»</w:t>
            </w:r>
          </w:p>
        </w:tc>
        <w:tc>
          <w:tcPr>
            <w:tcW w:w="842" w:type="dxa"/>
            <w:shd w:val="clear" w:color="auto" w:fill="auto"/>
          </w:tcPr>
          <w:p w:rsidR="00116E80" w:rsidRDefault="00116E8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116E80" w:rsidRDefault="00116E8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116E80">
        <w:trPr>
          <w:trHeight w:val="70"/>
        </w:trPr>
        <w:tc>
          <w:tcPr>
            <w:tcW w:w="993" w:type="dxa"/>
            <w:vMerge w:val="restart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10.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Региональное стратегическое план </w:t>
            </w:r>
            <w:proofErr w:type="spellStart"/>
            <w:r>
              <w:rPr>
                <w:sz w:val="20"/>
                <w:szCs w:val="20"/>
              </w:rPr>
              <w:t>рование</w:t>
            </w:r>
            <w:proofErr w:type="spellEnd"/>
            <w:r>
              <w:rPr>
                <w:sz w:val="20"/>
                <w:szCs w:val="20"/>
              </w:rPr>
              <w:t xml:space="preserve"> и бюджет 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</w:p>
        </w:tc>
      </w:tr>
      <w:tr w:rsidR="00116E80" w:rsidTr="00F24C19">
        <w:trPr>
          <w:trHeight w:val="298"/>
        </w:trPr>
        <w:tc>
          <w:tcPr>
            <w:tcW w:w="993" w:type="dxa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Роль </w:t>
            </w:r>
            <w:proofErr w:type="spellStart"/>
            <w:r>
              <w:rPr>
                <w:sz w:val="20"/>
                <w:szCs w:val="20"/>
              </w:rPr>
              <w:t>акиматов</w:t>
            </w:r>
            <w:proofErr w:type="spellEnd"/>
            <w:r>
              <w:rPr>
                <w:sz w:val="20"/>
                <w:szCs w:val="20"/>
              </w:rPr>
              <w:t xml:space="preserve"> в разработке стратегии и формировании местных бюджетов 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</w:t>
            </w:r>
          </w:p>
        </w:tc>
      </w:tr>
      <w:tr w:rsidR="00116E80">
        <w:tc>
          <w:tcPr>
            <w:tcW w:w="10509" w:type="dxa"/>
            <w:gridSpan w:val="4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B779F2">
              <w:rPr>
                <w:b/>
                <w:sz w:val="20"/>
                <w:szCs w:val="20"/>
              </w:rPr>
              <w:t>3 Стратегическое</w:t>
            </w:r>
            <w:r>
              <w:rPr>
                <w:b/>
                <w:sz w:val="20"/>
                <w:szCs w:val="20"/>
              </w:rPr>
              <w:t xml:space="preserve"> планирование </w:t>
            </w:r>
            <w:r w:rsidR="00B779F2">
              <w:rPr>
                <w:b/>
                <w:sz w:val="20"/>
                <w:szCs w:val="20"/>
              </w:rPr>
              <w:t>и ЦУР</w:t>
            </w:r>
          </w:p>
        </w:tc>
      </w:tr>
      <w:tr w:rsidR="00116E80">
        <w:tc>
          <w:tcPr>
            <w:tcW w:w="993" w:type="dxa"/>
            <w:vMerge w:val="restart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11.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Экономико- математические модели и методы стратегического планирования на макроуровне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16E80">
        <w:trPr>
          <w:trHeight w:val="122"/>
        </w:trPr>
        <w:tc>
          <w:tcPr>
            <w:tcW w:w="993" w:type="dxa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Сфера применения экономико-математического моделирования в государственном управлении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16E80">
        <w:tc>
          <w:tcPr>
            <w:tcW w:w="993" w:type="dxa"/>
            <w:vMerge w:val="restart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B779F2">
              <w:rPr>
                <w:b/>
                <w:sz w:val="20"/>
                <w:szCs w:val="20"/>
              </w:rPr>
              <w:t>12</w:t>
            </w:r>
            <w:r w:rsidR="00B779F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B779F2">
              <w:rPr>
                <w:sz w:val="20"/>
                <w:szCs w:val="20"/>
              </w:rPr>
              <w:t>Методология и методы</w:t>
            </w:r>
            <w:r>
              <w:rPr>
                <w:sz w:val="20"/>
                <w:szCs w:val="20"/>
              </w:rPr>
              <w:t xml:space="preserve"> разработки макроэкономических планов в деятельности органов государственного управления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16E80">
        <w:tc>
          <w:tcPr>
            <w:tcW w:w="993" w:type="dxa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Методы    и технология   разработки макроэкономических планов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16E80">
        <w:tc>
          <w:tcPr>
            <w:tcW w:w="993" w:type="dxa"/>
            <w:vMerge w:val="restart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13.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Демографическое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прогнозирование в системе государственного управления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16E80">
        <w:tc>
          <w:tcPr>
            <w:tcW w:w="993" w:type="dxa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Классификация демографических прогнозов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</w:t>
            </w:r>
          </w:p>
        </w:tc>
      </w:tr>
      <w:tr w:rsidR="00116E80">
        <w:tc>
          <w:tcPr>
            <w:tcW w:w="993" w:type="dxa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СРМП 5. СРМ 2. Тема </w:t>
            </w:r>
            <w:r>
              <w:rPr>
                <w:sz w:val="20"/>
                <w:szCs w:val="20"/>
              </w:rPr>
              <w:t xml:space="preserve">«Приоритетные направления стратегического развития </w:t>
            </w:r>
            <w:r w:rsidR="00B779F2">
              <w:rPr>
                <w:sz w:val="20"/>
                <w:szCs w:val="20"/>
              </w:rPr>
              <w:t>Казахстана».</w:t>
            </w:r>
            <w:r>
              <w:rPr>
                <w:sz w:val="20"/>
                <w:szCs w:val="20"/>
              </w:rPr>
              <w:t xml:space="preserve">  Подготовить реферат.</w:t>
            </w:r>
          </w:p>
        </w:tc>
        <w:tc>
          <w:tcPr>
            <w:tcW w:w="842" w:type="dxa"/>
            <w:shd w:val="clear" w:color="auto" w:fill="auto"/>
          </w:tcPr>
          <w:p w:rsidR="00116E80" w:rsidRDefault="00116E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16E80">
        <w:tc>
          <w:tcPr>
            <w:tcW w:w="993" w:type="dxa"/>
            <w:vMerge w:val="restart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14.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Стратегическое планирование   и приоритеты развития социальной сферы национальной экономики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16E80">
        <w:tc>
          <w:tcPr>
            <w:tcW w:w="993" w:type="dxa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779F2">
              <w:rPr>
                <w:sz w:val="20"/>
                <w:szCs w:val="20"/>
              </w:rPr>
              <w:t>Сформулировать факторы</w:t>
            </w:r>
            <w:r>
              <w:rPr>
                <w:sz w:val="20"/>
                <w:szCs w:val="20"/>
              </w:rPr>
              <w:t xml:space="preserve"> и показатели уровня жизни населения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</w:t>
            </w:r>
          </w:p>
        </w:tc>
      </w:tr>
      <w:tr w:rsidR="00116E80">
        <w:tc>
          <w:tcPr>
            <w:tcW w:w="993" w:type="dxa"/>
            <w:vMerge w:val="restart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15.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779F2">
              <w:rPr>
                <w:sz w:val="20"/>
                <w:szCs w:val="20"/>
              </w:rPr>
              <w:t>Перспективы развития</w:t>
            </w:r>
            <w:r>
              <w:rPr>
                <w:sz w:val="20"/>
                <w:szCs w:val="20"/>
              </w:rPr>
              <w:t xml:space="preserve"> систем государственного стратегического </w:t>
            </w:r>
            <w:r w:rsidR="00B779F2">
              <w:rPr>
                <w:sz w:val="20"/>
                <w:szCs w:val="20"/>
              </w:rPr>
              <w:t>планирования и</w:t>
            </w:r>
            <w:r>
              <w:rPr>
                <w:sz w:val="20"/>
                <w:szCs w:val="20"/>
              </w:rPr>
              <w:t xml:space="preserve"> </w:t>
            </w:r>
            <w:r w:rsidR="00B779F2">
              <w:rPr>
                <w:sz w:val="20"/>
                <w:szCs w:val="20"/>
              </w:rPr>
              <w:t>прогнозирования в</w:t>
            </w:r>
            <w:r>
              <w:rPr>
                <w:sz w:val="20"/>
                <w:szCs w:val="20"/>
              </w:rPr>
              <w:t xml:space="preserve"> Казахстане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16E80">
        <w:tc>
          <w:tcPr>
            <w:tcW w:w="993" w:type="dxa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779F2">
              <w:rPr>
                <w:sz w:val="20"/>
                <w:szCs w:val="20"/>
              </w:rPr>
              <w:t>Применять положения</w:t>
            </w:r>
            <w:r>
              <w:rPr>
                <w:sz w:val="20"/>
                <w:szCs w:val="20"/>
              </w:rPr>
              <w:t xml:space="preserve"> концепции совершенствования системы государственного планирования</w:t>
            </w:r>
          </w:p>
        </w:tc>
        <w:tc>
          <w:tcPr>
            <w:tcW w:w="842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16E80">
        <w:tc>
          <w:tcPr>
            <w:tcW w:w="993" w:type="dxa"/>
            <w:vMerge/>
            <w:shd w:val="clear" w:color="auto" w:fill="auto"/>
          </w:tcPr>
          <w:p w:rsidR="00116E80" w:rsidRDefault="00116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48" w:type="dxa"/>
            <w:shd w:val="clear" w:color="auto" w:fill="auto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СРМП 6.  </w:t>
            </w:r>
            <w:r>
              <w:rPr>
                <w:sz w:val="20"/>
                <w:szCs w:val="20"/>
              </w:rPr>
              <w:t>Консультация по программе и проведению итогового экзамена</w:t>
            </w:r>
          </w:p>
        </w:tc>
        <w:tc>
          <w:tcPr>
            <w:tcW w:w="842" w:type="dxa"/>
            <w:shd w:val="clear" w:color="auto" w:fill="auto"/>
          </w:tcPr>
          <w:p w:rsidR="00116E80" w:rsidRDefault="00116E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116E80" w:rsidRDefault="00116E80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116E80">
        <w:tc>
          <w:tcPr>
            <w:tcW w:w="9783" w:type="dxa"/>
            <w:gridSpan w:val="3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Рубежный контроль 2</w:t>
            </w:r>
          </w:p>
        </w:tc>
        <w:tc>
          <w:tcPr>
            <w:tcW w:w="726" w:type="dxa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16E80">
        <w:tc>
          <w:tcPr>
            <w:tcW w:w="9783" w:type="dxa"/>
            <w:gridSpan w:val="3"/>
            <w:shd w:val="clear" w:color="auto" w:fill="FFFFFF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6" w:type="dxa"/>
            <w:shd w:val="clear" w:color="auto" w:fill="FFFFFF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16E80">
        <w:tc>
          <w:tcPr>
            <w:tcW w:w="9783" w:type="dxa"/>
            <w:gridSpan w:val="3"/>
            <w:shd w:val="clear" w:color="auto" w:fill="FFFFFF"/>
          </w:tcPr>
          <w:p w:rsidR="00116E80" w:rsidRDefault="00E4336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6" w:type="dxa"/>
            <w:shd w:val="clear" w:color="auto" w:fill="FFFFFF"/>
          </w:tcPr>
          <w:p w:rsidR="00116E80" w:rsidRDefault="00E4336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116E80" w:rsidRDefault="00116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79F2" w:rsidRDefault="00B77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779F2" w:rsidRDefault="00B77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Pr="00B779F2" w:rsidRDefault="00E4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РУБРИКАТОР СУММАТИВНОГО ОЦЕНИВАНИЯ</w:t>
      </w:r>
    </w:p>
    <w:p w:rsidR="00116E80" w:rsidRPr="00B779F2" w:rsidRDefault="00E4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РЕЗУЛЬТАТОВ ОБУЧЕНИЯ </w:t>
      </w:r>
      <w:r w:rsidRPr="00B779F2">
        <w:rPr>
          <w:rFonts w:ascii="Times New Roman" w:eastAsia="Times New Roman" w:hAnsi="Times New Roman" w:cs="Times New Roman"/>
          <w:sz w:val="24"/>
          <w:szCs w:val="24"/>
        </w:rPr>
        <w:t>  </w:t>
      </w:r>
    </w:p>
    <w:p w:rsidR="00BF36D1" w:rsidRDefault="00E4336A" w:rsidP="00BF36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 xml:space="preserve">Письменное задание </w:t>
      </w:r>
      <w:r w:rsidR="00BF36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СРМ</w:t>
      </w:r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116E80" w:rsidRPr="00B779F2" w:rsidRDefault="00B779F2" w:rsidP="00BF3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>«Основа стратеги</w:t>
      </w:r>
      <w:r w:rsidR="00E4336A" w:rsidRPr="00B779F2">
        <w:rPr>
          <w:rFonts w:ascii="Times New Roman" w:eastAsia="Times New Roman" w:hAnsi="Times New Roman" w:cs="Times New Roman"/>
          <w:b/>
          <w:sz w:val="24"/>
          <w:szCs w:val="24"/>
        </w:rPr>
        <w:t xml:space="preserve">ческого </w:t>
      </w:r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>планирования»</w:t>
      </w:r>
      <w:r w:rsidRPr="00B779F2">
        <w:rPr>
          <w:sz w:val="24"/>
          <w:szCs w:val="24"/>
        </w:rPr>
        <w:t xml:space="preserve"> </w:t>
      </w:r>
      <w:proofErr w:type="gramStart"/>
      <w:r w:rsidRPr="00B779F2">
        <w:rPr>
          <w:sz w:val="24"/>
          <w:szCs w:val="24"/>
        </w:rPr>
        <w:t>(</w:t>
      </w:r>
      <w:r w:rsidR="00E4336A" w:rsidRPr="00B779F2">
        <w:rPr>
          <w:rFonts w:ascii="Times New Roman" w:eastAsia="Times New Roman" w:hAnsi="Times New Roman" w:cs="Times New Roman"/>
          <w:b/>
          <w:sz w:val="24"/>
          <w:szCs w:val="24"/>
        </w:rPr>
        <w:t xml:space="preserve"> 28</w:t>
      </w:r>
      <w:proofErr w:type="gramEnd"/>
      <w:r w:rsidR="00E4336A" w:rsidRPr="00B779F2">
        <w:rPr>
          <w:rFonts w:ascii="Times New Roman" w:eastAsia="Times New Roman" w:hAnsi="Times New Roman" w:cs="Times New Roman"/>
          <w:b/>
          <w:sz w:val="24"/>
          <w:szCs w:val="24"/>
        </w:rPr>
        <w:t xml:space="preserve">  % от 100% РК)</w:t>
      </w:r>
      <w:r w:rsidR="00E4336A" w:rsidRPr="00B779F2">
        <w:rPr>
          <w:rFonts w:ascii="Times New Roman" w:eastAsia="Times New Roman" w:hAnsi="Times New Roman" w:cs="Times New Roman"/>
          <w:sz w:val="24"/>
          <w:szCs w:val="24"/>
        </w:rPr>
        <w:t> </w:t>
      </w:r>
    </w:p>
    <w:tbl>
      <w:tblPr>
        <w:tblStyle w:val="a8"/>
        <w:tblW w:w="987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5"/>
        <w:gridCol w:w="1907"/>
        <w:gridCol w:w="1984"/>
        <w:gridCol w:w="2126"/>
        <w:gridCol w:w="2359"/>
      </w:tblGrid>
      <w:tr w:rsidR="00116E80" w:rsidTr="00847C5B">
        <w:trPr>
          <w:trHeight w:val="300"/>
        </w:trPr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Критерий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«Отлично»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25-28 % 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«Хорошо»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19-24%  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14-18% 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0-13% </w:t>
            </w:r>
          </w:p>
        </w:tc>
      </w:tr>
      <w:tr w:rsidR="00116E80" w:rsidTr="00847C5B">
        <w:trPr>
          <w:trHeight w:val="1980"/>
        </w:trPr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 w:rsidP="0084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Понимание теоретических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апспектов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стратегического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планирования  как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основной функции государственных органов.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Глубокое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47C5B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тратегичес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BF36D1" w:rsidRDefault="00E4336A" w:rsidP="00BF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Предоставляются соответствующие и релевантные ссылки (цитаты) на ключевые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источники.  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Понимание  теоретических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аспектов  стратегического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планирования.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Предоставляются ссылки (цитаты) на ключевые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источники.  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Ограниченное понимание теоретических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аспектов  стратегического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планирования.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Предоставляются ограниченные ссылки (цитаты) на ключевые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источники.  </w:t>
            </w:r>
            <w:proofErr w:type="gramEnd"/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Поверхностное понимание/ отсутствие понимания теоретических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подходов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стратегического планирования.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цитаты )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ключевые источники.  </w:t>
            </w:r>
          </w:p>
        </w:tc>
      </w:tr>
      <w:tr w:rsidR="00116E80" w:rsidTr="00057546">
        <w:trPr>
          <w:trHeight w:val="2887"/>
        </w:trPr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Практические подходы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  планирования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компаниям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государстаеннымс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участием включаю предприятия естественной монополии и доминантов. 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Хорошо излагает подходы 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ванию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="00BF36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участи</w:t>
            </w:r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</w:t>
            </w:r>
            <w:r w:rsidR="00BF36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включая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дпри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ятия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есстественной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монополии.</w:t>
            </w:r>
          </w:p>
          <w:p w:rsidR="00BF36D1" w:rsidRDefault="00E4336A" w:rsidP="00057546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Отличное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обоснова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аргументов дока</w:t>
            </w:r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зательствами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эмпири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исследования 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основе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монографи</w:t>
            </w:r>
            <w:proofErr w:type="spellEnd"/>
            <w:proofErr w:type="gramEnd"/>
            <w:r w:rsidR="00057546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или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стат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анализа). 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 w:rsidP="00057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Связывает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подхоходы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планирования с государственным участием включая предприятия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есстественной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монополии .Подкрепляет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аргументы доказательствами эмпирического исследования.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Ограниченная понимание стратегического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планирования .</w:t>
            </w:r>
            <w:proofErr w:type="gramEnd"/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Ограниченное 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годоказательств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эмпирического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исследования.  </w:t>
            </w:r>
            <w:proofErr w:type="gramEnd"/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Незначительная или отсутствует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 подходов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государственного планирования с участием государственных компаний.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Мало или вообще не использует эмпирические исследования.  </w:t>
            </w:r>
          </w:p>
          <w:p w:rsidR="00116E80" w:rsidRDefault="0011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E80" w:rsidRDefault="0011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E80" w:rsidRDefault="0011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E80" w:rsidTr="00847C5B">
        <w:trPr>
          <w:trHeight w:val="300"/>
        </w:trPr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Предложение практических рекомендации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 w:rsidP="00BF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Предлагает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="00BF36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</w:t>
            </w:r>
            <w:proofErr w:type="spellEnd"/>
            <w:proofErr w:type="gramEnd"/>
            <w:r w:rsidR="00BF36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</w:t>
            </w:r>
            <w:proofErr w:type="spellEnd"/>
            <w:r w:rsidR="00BF36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</w:t>
            </w:r>
            <w:proofErr w:type="spellEnd"/>
            <w:r w:rsidR="00BF36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</w:t>
            </w:r>
            <w:r w:rsidR="00BF36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или регионам  или отраслям.  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 w:rsidP="00BF36D1">
            <w:pPr>
              <w:spacing w:after="0" w:line="240" w:lineRule="auto"/>
              <w:ind w:right="-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Предлагает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неко</w:t>
            </w:r>
            <w:proofErr w:type="spellEnd"/>
            <w:r w:rsidR="00BF36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торые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практические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рекомендации, пред</w:t>
            </w:r>
            <w:r w:rsidR="00BF36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ложения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  <w:r w:rsidR="00BF36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нализу</w:t>
            </w:r>
            <w:proofErr w:type="spellEnd"/>
            <w:r w:rsidR="00BF36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РК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регионам или по отраслям. 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Рекомендации несущественны, не основаны на тщательном анализе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неглубокие.  </w:t>
            </w:r>
            <w:proofErr w:type="gramEnd"/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Мало или вообще нет практических рекомендаций или рекомендации очень низкого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качества.  </w:t>
            </w:r>
            <w:proofErr w:type="gramEnd"/>
          </w:p>
        </w:tc>
      </w:tr>
      <w:tr w:rsidR="00116E80" w:rsidTr="00847C5B">
        <w:trPr>
          <w:trHeight w:val="300"/>
        </w:trPr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Письмо,   </w:t>
            </w:r>
          </w:p>
          <w:p w:rsidR="00116E80" w:rsidRDefault="00B77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Научный стиль</w:t>
            </w:r>
            <w:r w:rsidR="00E433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  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 w:rsidP="00BF3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Письмо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демонстри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рует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ясность, лак</w:t>
            </w:r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оничность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Строго следует научному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стилю.  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научному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стилю.  </w:t>
            </w:r>
            <w:proofErr w:type="gram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письме есть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некото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ключевые ошибки, и ясность нуждается в улучшении. Есть ошибки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следовании  научному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стилю.  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следовании  научному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стилю.  </w:t>
            </w:r>
          </w:p>
        </w:tc>
      </w:tr>
    </w:tbl>
    <w:p w:rsidR="00116E80" w:rsidRDefault="00116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F36D1" w:rsidRDefault="00E4336A" w:rsidP="00B77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 xml:space="preserve">Письменное задание </w:t>
      </w:r>
      <w:r w:rsidR="00BF36D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СРМ </w:t>
      </w:r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BF36D1" w:rsidRDefault="00E4336A" w:rsidP="00B77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79F2" w:rsidRPr="00B779F2">
        <w:rPr>
          <w:rFonts w:ascii="Times New Roman" w:eastAsia="Times New Roman" w:hAnsi="Times New Roman" w:cs="Times New Roman"/>
          <w:b/>
          <w:sz w:val="24"/>
          <w:szCs w:val="24"/>
        </w:rPr>
        <w:t>«Практические</w:t>
      </w:r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подходы к определению </w:t>
      </w:r>
      <w:r w:rsidR="00B779F2" w:rsidRPr="00B779F2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основных </w:t>
      </w:r>
      <w:r w:rsidR="00BF36D1" w:rsidRPr="00B779F2">
        <w:rPr>
          <w:rFonts w:ascii="Times New Roman" w:eastAsia="Times New Roman" w:hAnsi="Times New Roman" w:cs="Times New Roman"/>
          <w:b/>
          <w:sz w:val="24"/>
          <w:szCs w:val="24"/>
        </w:rPr>
        <w:t>направлений</w:t>
      </w:r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16E80" w:rsidRPr="00B779F2" w:rsidRDefault="00E4336A" w:rsidP="00B77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>стратегического</w:t>
      </w:r>
      <w:proofErr w:type="gramEnd"/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развития </w:t>
      </w:r>
      <w:r w:rsidR="00B779F2" w:rsidRPr="00B779F2">
        <w:rPr>
          <w:rFonts w:ascii="Times New Roman" w:eastAsia="Times New Roman" w:hAnsi="Times New Roman" w:cs="Times New Roman"/>
          <w:b/>
          <w:sz w:val="24"/>
          <w:szCs w:val="24"/>
        </w:rPr>
        <w:t>Казахстана»</w:t>
      </w:r>
    </w:p>
    <w:p w:rsidR="00116E80" w:rsidRDefault="00E4336A" w:rsidP="00847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>( 30</w:t>
      </w:r>
      <w:proofErr w:type="gramEnd"/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 xml:space="preserve">  % от 100% РК)</w:t>
      </w:r>
      <w:r w:rsidRPr="00B779F2">
        <w:rPr>
          <w:rFonts w:ascii="Times New Roman" w:eastAsia="Times New Roman" w:hAnsi="Times New Roman" w:cs="Times New Roman"/>
          <w:sz w:val="24"/>
          <w:szCs w:val="24"/>
        </w:rPr>
        <w:t> 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 </w:t>
      </w:r>
      <w:r>
        <w:rPr>
          <w:rFonts w:ascii="Times New Roman" w:eastAsia="Times New Roman" w:hAnsi="Times New Roman" w:cs="Times New Roman"/>
          <w:sz w:val="20"/>
          <w:szCs w:val="20"/>
        </w:rPr>
        <w:t>  </w:t>
      </w:r>
    </w:p>
    <w:tbl>
      <w:tblPr>
        <w:tblStyle w:val="a9"/>
        <w:tblW w:w="933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4"/>
        <w:gridCol w:w="1670"/>
        <w:gridCol w:w="1758"/>
        <w:gridCol w:w="2103"/>
        <w:gridCol w:w="2273"/>
      </w:tblGrid>
      <w:tr w:rsidR="00116E80" w:rsidTr="00B779F2">
        <w:trPr>
          <w:trHeight w:val="30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116E80" w:rsidRDefault="00E4336A" w:rsidP="00B7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Критерий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116E80" w:rsidRDefault="00E4336A" w:rsidP="00B7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«Отлично» </w:t>
            </w:r>
          </w:p>
          <w:p w:rsidR="00116E80" w:rsidRDefault="00E4336A" w:rsidP="00B7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27-30% 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116E80" w:rsidRDefault="00E4336A" w:rsidP="00B7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«Хорошо»</w:t>
            </w:r>
          </w:p>
          <w:p w:rsidR="00116E80" w:rsidRDefault="00E4336A" w:rsidP="00B7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21-26%  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116E80" w:rsidRDefault="00E4336A" w:rsidP="00B7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Удовлетворительно» 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-20%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116E80" w:rsidRDefault="00E4336A" w:rsidP="00B7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«Неудовлетворительно»</w:t>
            </w:r>
          </w:p>
          <w:p w:rsidR="00116E80" w:rsidRDefault="00E4336A" w:rsidP="00B77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0-14%</w:t>
            </w:r>
          </w:p>
        </w:tc>
      </w:tr>
      <w:tr w:rsidR="00116E80" w:rsidTr="00847C5B">
        <w:trPr>
          <w:trHeight w:val="2832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 w:rsidP="00847C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Практические подходы к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нированию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 компаниям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гос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участием</w:t>
            </w:r>
            <w:r w:rsidR="00847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включая пред</w:t>
            </w:r>
            <w:r w:rsidR="00847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приятия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естест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венной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монопо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доминантов на уровне Казахстана.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Глубокое понимание практических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аспектов  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планированию  компаний с государственным участием включая предприятия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есстественной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монополии и доминантов.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Понимание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подходов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планированию компаний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="00BF36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участием</w:t>
            </w:r>
            <w:r w:rsidR="00B779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включая предприятия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есстес</w:t>
            </w:r>
            <w:proofErr w:type="spellEnd"/>
            <w:r w:rsidR="00BF36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твенной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монополии и доминантов. 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Предоставляются ссылки (</w:t>
            </w:r>
            <w:r w:rsidR="00BF36D1">
              <w:rPr>
                <w:rFonts w:ascii="Times New Roman" w:eastAsia="Times New Roman" w:hAnsi="Times New Roman" w:cs="Times New Roman"/>
                <w:sz w:val="20"/>
                <w:szCs w:val="20"/>
              </w:rPr>
              <w:t>цитаты) на ключевые источники. 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Ограниченное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="00B779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практических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подходов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</w:t>
            </w:r>
            <w:r w:rsidR="00B779F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="00BF36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участием включая предприятия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есстест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венной монополии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доминпнтов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Предоставляются ограниченные ссылки (цитаты) на ключевые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источники.  </w:t>
            </w:r>
            <w:proofErr w:type="gramEnd"/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Поверхностное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/отсутствие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практических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подхо</w:t>
            </w:r>
            <w:proofErr w:type="spellEnd"/>
            <w:proofErr w:type="gramEnd"/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</w:t>
            </w:r>
            <w:r w:rsidR="00847C5B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ланированию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компаний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="00BF36D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участием включая предприятия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есстествен</w:t>
            </w:r>
            <w:r w:rsidR="00847C5B">
              <w:rPr>
                <w:rFonts w:ascii="Times New Roman" w:eastAsia="Times New Roman" w:hAnsi="Times New Roman" w:cs="Times New Roman"/>
                <w:sz w:val="20"/>
                <w:szCs w:val="20"/>
              </w:rPr>
              <w:t>ной</w:t>
            </w:r>
            <w:proofErr w:type="spellEnd"/>
            <w:r w:rsidR="00847C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монополии и домина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нтов. 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цитаты )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ключевые источники.  </w:t>
            </w:r>
          </w:p>
        </w:tc>
      </w:tr>
      <w:tr w:rsidR="00116E80" w:rsidTr="00B779F2">
        <w:trPr>
          <w:trHeight w:val="3938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Практические подходы к планированию на уровне регионов с участием компаний с государственным участием включая предприятия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есстественной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монополии и доминантов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Хорошо связывает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  аспекты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приоритетных направлений стратегического развития Казахстана на уровне регионов. 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Отличное обоснование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 доказательствами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эмпирического исследования (например  статистического анализа). 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Связывает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практические  аспекты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направлений стратегического развития Казахстана   на уровне регионов. Подкрепляет аргументы доказательствами эмпирического исследования.  </w:t>
            </w:r>
          </w:p>
          <w:p w:rsidR="00116E80" w:rsidRDefault="0011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E80" w:rsidRDefault="0011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E80" w:rsidRDefault="0011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Ограниченная связь   практических  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аспектов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направлений стратегического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Казахстана на уровне регионов. 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Ограниченное использование доказательств эмпирического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исследования.  </w:t>
            </w:r>
            <w:proofErr w:type="gramEnd"/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Незначительная или отсутствует связь    практических  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аспектов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приоритетных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направлений стратегического развития Казахстана на уровне .   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Мало или вообще не использует эмпирические исследования.  </w:t>
            </w:r>
          </w:p>
          <w:p w:rsidR="00116E80" w:rsidRDefault="0011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E80" w:rsidRDefault="0011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E80" w:rsidRDefault="0011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6E80" w:rsidRDefault="0011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E80" w:rsidTr="00057546">
        <w:trPr>
          <w:trHeight w:val="2562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Предложение практических рекомендации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Предлагает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грамотные  практические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рекомендации, предложения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 приоритетным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направлениям стратегического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Казахстана на уровне регионов. 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Предлагает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некоторые  практические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рекомендации, предложения по  приоритетным направлениям стратегического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Казахстана на уровне регионов. </w:t>
            </w:r>
          </w:p>
          <w:p w:rsidR="00116E80" w:rsidRDefault="0011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Рекомендации несущественны, не основаны на тщательном анализе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неглубокие.  </w:t>
            </w:r>
            <w:proofErr w:type="gramEnd"/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wcpubb3e8amu" w:colFirst="0" w:colLast="0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Мало или вообще нет практических рекомендаций или рекомендации очень низкого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качества.  </w:t>
            </w:r>
            <w:proofErr w:type="gramEnd"/>
          </w:p>
        </w:tc>
      </w:tr>
      <w:tr w:rsidR="00116E80" w:rsidTr="00B779F2">
        <w:trPr>
          <w:trHeight w:val="30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Письмо, 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научный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стиль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Письмо демонстрирует ясность, лаконичность и правильность. Строго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следует  научному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стилю.  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</w:p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следует  научному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стилю.  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следовании  научному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стилю.  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6E80" w:rsidRDefault="00E43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следовании  научному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стилю.  </w:t>
            </w:r>
          </w:p>
        </w:tc>
      </w:tr>
    </w:tbl>
    <w:p w:rsidR="00116E80" w:rsidRDefault="00116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Default="00116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16E80" w:rsidRPr="00B779F2" w:rsidRDefault="00E4336A" w:rsidP="00B779F2">
      <w:pPr>
        <w:tabs>
          <w:tab w:val="left" w:pos="666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 xml:space="preserve">Декан   </w:t>
      </w:r>
      <w:r w:rsidR="00B779F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ВШЭБ</w:t>
      </w:r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779F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</w:t>
      </w:r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B779F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</w:t>
      </w:r>
      <w:proofErr w:type="spellStart"/>
      <w:r w:rsidR="00B779F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Даулиева</w:t>
      </w:r>
      <w:proofErr w:type="spellEnd"/>
      <w:r w:rsidR="00B779F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Г.Р. </w:t>
      </w:r>
    </w:p>
    <w:p w:rsidR="00116E80" w:rsidRPr="00B779F2" w:rsidRDefault="00116E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E80" w:rsidRPr="00B779F2" w:rsidRDefault="00E433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Председатель Академического комитета </w:t>
      </w:r>
    </w:p>
    <w:p w:rsidR="00116E80" w:rsidRPr="00B779F2" w:rsidRDefault="00E4336A" w:rsidP="00B779F2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proofErr w:type="gramEnd"/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 xml:space="preserve"> качеству преподавания и обучения</w:t>
      </w:r>
      <w:r w:rsidR="00B779F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</w:t>
      </w:r>
      <w:r w:rsidRPr="00B779F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779F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proofErr w:type="spellStart"/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>Сартова</w:t>
      </w:r>
      <w:proofErr w:type="spellEnd"/>
      <w:r w:rsidR="00B779F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B779F2" w:rsidRPr="00B779F2">
        <w:rPr>
          <w:rFonts w:ascii="Times New Roman" w:eastAsia="Times New Roman" w:hAnsi="Times New Roman" w:cs="Times New Roman"/>
          <w:b/>
          <w:sz w:val="24"/>
          <w:szCs w:val="24"/>
        </w:rPr>
        <w:t>Р.Б.</w:t>
      </w:r>
    </w:p>
    <w:p w:rsidR="00116E80" w:rsidRPr="00B779F2" w:rsidRDefault="00E4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:rsidR="00B779F2" w:rsidRPr="00B779F2" w:rsidRDefault="00E4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Заведующий кафедрой </w:t>
      </w:r>
      <w:r w:rsidR="00B779F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</w:t>
      </w:r>
      <w:proofErr w:type="spellStart"/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>Смагулова</w:t>
      </w:r>
      <w:proofErr w:type="spellEnd"/>
      <w:r w:rsidR="00B779F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Г.С.</w:t>
      </w:r>
    </w:p>
    <w:p w:rsidR="00B779F2" w:rsidRDefault="00B77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E80" w:rsidRPr="00B779F2" w:rsidRDefault="00E4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 xml:space="preserve">Лектор </w:t>
      </w:r>
      <w:r w:rsidR="00B779F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</w:t>
      </w:r>
      <w:proofErr w:type="spellStart"/>
      <w:r w:rsidRPr="00B779F2">
        <w:rPr>
          <w:rFonts w:ascii="Times New Roman" w:eastAsia="Times New Roman" w:hAnsi="Times New Roman" w:cs="Times New Roman"/>
          <w:b/>
          <w:sz w:val="24"/>
          <w:szCs w:val="24"/>
        </w:rPr>
        <w:t>Алдабергенов</w:t>
      </w:r>
      <w:proofErr w:type="spellEnd"/>
      <w:r w:rsidR="00B779F2" w:rsidRPr="00B779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79F2" w:rsidRPr="00B779F2">
        <w:rPr>
          <w:rFonts w:ascii="Times New Roman" w:eastAsia="Times New Roman" w:hAnsi="Times New Roman" w:cs="Times New Roman"/>
          <w:b/>
          <w:sz w:val="24"/>
          <w:szCs w:val="24"/>
        </w:rPr>
        <w:t>Н.Ш.</w:t>
      </w:r>
    </w:p>
    <w:p w:rsidR="00116E80" w:rsidRDefault="00116E80">
      <w:pPr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sectPr w:rsidR="00116E8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65D66"/>
    <w:multiLevelType w:val="multilevel"/>
    <w:tmpl w:val="DAD25362"/>
    <w:lvl w:ilvl="0">
      <w:start w:val="1"/>
      <w:numFmt w:val="decimal"/>
      <w:lvlText w:val="%1"/>
      <w:lvlJc w:val="lef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00000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80"/>
    <w:rsid w:val="00057546"/>
    <w:rsid w:val="00116E80"/>
    <w:rsid w:val="006D6DA6"/>
    <w:rsid w:val="00847C5B"/>
    <w:rsid w:val="009A2BF7"/>
    <w:rsid w:val="00AB2407"/>
    <w:rsid w:val="00B779F2"/>
    <w:rsid w:val="00BF36D1"/>
    <w:rsid w:val="00DA4F13"/>
    <w:rsid w:val="00E4336A"/>
    <w:rsid w:val="00F24C19"/>
    <w:rsid w:val="00F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09C85-F155-42FA-A20C-175D0996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gov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om.org/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p.ru/" TargetMode="Externa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http://www.aiportal.ru/articles" TargetMode="Externa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3345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Сокира Татьяна</dc:creator>
  <cp:lastModifiedBy>Сокира Татьяна</cp:lastModifiedBy>
  <cp:revision>3</cp:revision>
  <dcterms:created xsi:type="dcterms:W3CDTF">2025-10-01T04:05:00Z</dcterms:created>
  <dcterms:modified xsi:type="dcterms:W3CDTF">2025-10-01T04:05:00Z</dcterms:modified>
</cp:coreProperties>
</file>